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68" w:rsidRDefault="00924268">
      <w:pPr>
        <w:spacing w:after="0" w:line="259" w:lineRule="auto"/>
        <w:ind w:left="60" w:firstLine="0"/>
        <w:jc w:val="center"/>
      </w:pPr>
    </w:p>
    <w:p w:rsidR="003A1D25" w:rsidRPr="003A1D25" w:rsidRDefault="004442B8" w:rsidP="003A1D25">
      <w:pPr>
        <w:jc w:val="center"/>
        <w:rPr>
          <w:color w:val="auto"/>
          <w:szCs w:val="24"/>
          <w:lang w:eastAsia="ru-RU"/>
        </w:rPr>
      </w:pPr>
      <w:r>
        <w:rPr>
          <w:sz w:val="48"/>
        </w:rPr>
        <w:t xml:space="preserve"> </w:t>
      </w:r>
      <w:r w:rsidR="003A1D25" w:rsidRPr="003A1D25">
        <w:rPr>
          <w:color w:val="auto"/>
          <w:szCs w:val="24"/>
          <w:lang w:eastAsia="ru-RU"/>
        </w:rPr>
        <w:t>«СРЕДНЯЯ ОБЩЕОБРАЗОВАТЕЛЬНАЯ ШКОЛА с. БОРИСОВКА»</w:t>
      </w: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Cs w:val="24"/>
          <w:lang w:eastAsia="ru-RU"/>
        </w:rPr>
      </w:pPr>
      <w:r w:rsidRPr="003A1D25">
        <w:rPr>
          <w:color w:val="auto"/>
          <w:szCs w:val="24"/>
          <w:lang w:eastAsia="ru-RU"/>
        </w:rPr>
        <w:t>УССУРИЙСКОГО ГОРОДСКОГО ОКРУГА</w:t>
      </w:r>
    </w:p>
    <w:p w:rsidR="003A1D25" w:rsidRPr="003A1D25" w:rsidRDefault="003A1D25" w:rsidP="003A1D25">
      <w:pPr>
        <w:spacing w:after="0" w:line="240" w:lineRule="auto"/>
        <w:ind w:firstLine="0"/>
        <w:jc w:val="left"/>
        <w:rPr>
          <w:color w:val="auto"/>
          <w:sz w:val="28"/>
          <w:szCs w:val="28"/>
          <w:lang w:eastAsia="ru-RU"/>
        </w:rPr>
      </w:pPr>
    </w:p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282"/>
        <w:gridCol w:w="3624"/>
        <w:gridCol w:w="3624"/>
      </w:tblGrid>
      <w:tr w:rsidR="003A1D25" w:rsidRPr="003A1D25" w:rsidTr="00495A07">
        <w:trPr>
          <w:jc w:val="center"/>
        </w:trPr>
        <w:tc>
          <w:tcPr>
            <w:tcW w:w="3285" w:type="dxa"/>
          </w:tcPr>
          <w:p w:rsidR="003A1D25" w:rsidRPr="003A1D25" w:rsidRDefault="003A1D25" w:rsidP="003A1D25">
            <w:pPr>
              <w:snapToGrid w:val="0"/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«Согласовано»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Руководитель ШМО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/______________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ФИО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Протокол №____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от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«___» 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20__г.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3A1D25" w:rsidRPr="003A1D25" w:rsidRDefault="003A1D25" w:rsidP="003A1D25">
            <w:pPr>
              <w:snapToGrid w:val="0"/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«Согласовано»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Заместитель директора по УВР МБОУ СОШ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с. Борисовка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/______________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ФИО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«___» 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20__г.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3A1D25" w:rsidRPr="003A1D25" w:rsidRDefault="003A1D25" w:rsidP="003A1D25">
            <w:pPr>
              <w:snapToGrid w:val="0"/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«Утверждено»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Директор МБОУ СОШ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с. Борисовка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/______________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/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ФИО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Приказ №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______ от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3A1D25">
              <w:rPr>
                <w:color w:val="auto"/>
                <w:sz w:val="28"/>
                <w:szCs w:val="28"/>
                <w:lang w:eastAsia="ru-RU"/>
              </w:rPr>
              <w:t>«___» _________</w:t>
            </w:r>
            <w:r w:rsidRPr="003A1D25">
              <w:rPr>
                <w:color w:val="auto"/>
                <w:sz w:val="28"/>
                <w:szCs w:val="28"/>
                <w:lang w:eastAsia="ru-RU"/>
              </w:rPr>
              <w:tab/>
              <w:t>20__г.</w:t>
            </w:r>
          </w:p>
          <w:p w:rsidR="003A1D25" w:rsidRPr="003A1D25" w:rsidRDefault="003A1D25" w:rsidP="003A1D25">
            <w:pPr>
              <w:spacing w:after="0"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A1D25" w:rsidRPr="003A1D25" w:rsidRDefault="003A1D25" w:rsidP="003A1D25">
      <w:pPr>
        <w:spacing w:after="0" w:line="360" w:lineRule="auto"/>
        <w:ind w:firstLine="0"/>
        <w:jc w:val="center"/>
        <w:rPr>
          <w:b/>
          <w:color w:val="auto"/>
          <w:szCs w:val="24"/>
          <w:lang w:eastAsia="ru-RU"/>
        </w:rPr>
      </w:pPr>
      <w:r w:rsidRPr="003A1D25">
        <w:rPr>
          <w:b/>
          <w:color w:val="auto"/>
          <w:szCs w:val="24"/>
          <w:lang w:eastAsia="ru-RU"/>
        </w:rPr>
        <w:t>РАБОЧАЯ ПРОГРАММА</w:t>
      </w:r>
    </w:p>
    <w:p w:rsidR="003A1D25" w:rsidRPr="003A1D25" w:rsidRDefault="003A1D25" w:rsidP="003A1D25">
      <w:pPr>
        <w:spacing w:after="0" w:line="360" w:lineRule="auto"/>
        <w:ind w:firstLine="0"/>
        <w:jc w:val="center"/>
        <w:rPr>
          <w:b/>
          <w:color w:val="auto"/>
          <w:szCs w:val="24"/>
          <w:lang w:eastAsia="ru-RU"/>
        </w:rPr>
      </w:pPr>
      <w:r>
        <w:rPr>
          <w:b/>
          <w:color w:val="auto"/>
          <w:szCs w:val="24"/>
          <w:lang w:eastAsia="ru-RU"/>
        </w:rPr>
        <w:t xml:space="preserve">ЭЛЕКТИВНОГО КУРСА </w:t>
      </w:r>
      <w:r w:rsidRPr="003A1D25">
        <w:rPr>
          <w:b/>
          <w:color w:val="auto"/>
          <w:szCs w:val="24"/>
          <w:lang w:eastAsia="ru-RU"/>
        </w:rPr>
        <w:t>ПО ФИЗИКЕ</w:t>
      </w: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b/>
          <w:bCs/>
          <w:color w:val="auto"/>
          <w:szCs w:val="24"/>
          <w:lang w:eastAsia="ru-RU"/>
        </w:rPr>
      </w:pPr>
      <w:r w:rsidRPr="003A1D25">
        <w:rPr>
          <w:b/>
          <w:bCs/>
          <w:color w:val="auto"/>
          <w:szCs w:val="24"/>
          <w:lang w:eastAsia="ru-RU"/>
        </w:rPr>
        <w:t xml:space="preserve">основного общего образования </w:t>
      </w: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b/>
          <w:bCs/>
          <w:color w:val="auto"/>
          <w:szCs w:val="24"/>
          <w:lang w:eastAsia="ru-RU"/>
        </w:rPr>
      </w:pPr>
      <w:r>
        <w:rPr>
          <w:b/>
          <w:bCs/>
          <w:color w:val="auto"/>
          <w:szCs w:val="24"/>
          <w:lang w:eastAsia="ru-RU"/>
        </w:rPr>
        <w:t xml:space="preserve">в </w:t>
      </w:r>
      <w:r w:rsidRPr="003A1D25">
        <w:rPr>
          <w:b/>
          <w:bCs/>
          <w:color w:val="auto"/>
          <w:szCs w:val="24"/>
          <w:lang w:eastAsia="ru-RU"/>
        </w:rPr>
        <w:t>9 класс</w:t>
      </w:r>
      <w:r>
        <w:rPr>
          <w:b/>
          <w:bCs/>
          <w:color w:val="auto"/>
          <w:szCs w:val="24"/>
          <w:lang w:eastAsia="ru-RU"/>
        </w:rPr>
        <w:t>е</w:t>
      </w: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b/>
          <w:bCs/>
          <w:iCs/>
          <w:color w:val="auto"/>
          <w:szCs w:val="24"/>
          <w:lang w:eastAsia="ar-SA"/>
        </w:rPr>
      </w:pPr>
      <w:r w:rsidRPr="003A1D25">
        <w:rPr>
          <w:b/>
          <w:bCs/>
          <w:color w:val="auto"/>
          <w:szCs w:val="24"/>
          <w:lang w:eastAsia="ru-RU"/>
        </w:rPr>
        <w:t>(</w:t>
      </w:r>
      <w:r>
        <w:rPr>
          <w:b/>
          <w:bCs/>
          <w:color w:val="auto"/>
          <w:szCs w:val="24"/>
          <w:lang w:eastAsia="ru-RU"/>
        </w:rPr>
        <w:t>1</w:t>
      </w:r>
      <w:r w:rsidRPr="003A1D25">
        <w:rPr>
          <w:b/>
          <w:bCs/>
          <w:color w:val="auto"/>
          <w:szCs w:val="24"/>
          <w:lang w:eastAsia="ru-RU"/>
        </w:rPr>
        <w:t xml:space="preserve"> час в </w:t>
      </w:r>
      <w:r>
        <w:rPr>
          <w:b/>
          <w:bCs/>
          <w:color w:val="auto"/>
          <w:szCs w:val="24"/>
          <w:lang w:eastAsia="ru-RU"/>
        </w:rPr>
        <w:t>неделю)</w:t>
      </w:r>
    </w:p>
    <w:p w:rsidR="003A1D25" w:rsidRPr="003A1D25" w:rsidRDefault="003A1D25" w:rsidP="003A1D25">
      <w:pPr>
        <w:spacing w:after="0" w:line="360" w:lineRule="auto"/>
        <w:ind w:firstLine="0"/>
        <w:jc w:val="center"/>
        <w:rPr>
          <w:b/>
          <w:bCs/>
          <w:color w:val="auto"/>
          <w:szCs w:val="24"/>
          <w:lang w:eastAsia="ru-RU"/>
        </w:rPr>
      </w:pP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  <w:r w:rsidRPr="003A1D25">
        <w:rPr>
          <w:color w:val="auto"/>
          <w:szCs w:val="24"/>
          <w:lang w:eastAsia="ar-SA"/>
        </w:rPr>
        <w:t xml:space="preserve">Составитель </w:t>
      </w:r>
      <w:proofErr w:type="spellStart"/>
      <w:r w:rsidRPr="003A1D25">
        <w:rPr>
          <w:color w:val="auto"/>
          <w:szCs w:val="24"/>
          <w:lang w:eastAsia="ar-SA"/>
        </w:rPr>
        <w:t>Прокопенков</w:t>
      </w:r>
      <w:proofErr w:type="spellEnd"/>
      <w:r w:rsidRPr="003A1D25">
        <w:rPr>
          <w:color w:val="auto"/>
          <w:szCs w:val="24"/>
          <w:lang w:eastAsia="ar-SA"/>
        </w:rPr>
        <w:t xml:space="preserve"> А.П., учитель физики</w:t>
      </w: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  <w:r w:rsidRPr="003A1D25">
        <w:rPr>
          <w:color w:val="auto"/>
          <w:szCs w:val="24"/>
          <w:lang w:eastAsia="ar-SA"/>
        </w:rPr>
        <w:t>с. Борисовка</w:t>
      </w: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  <w:r w:rsidRPr="003A1D25">
        <w:rPr>
          <w:color w:val="auto"/>
          <w:szCs w:val="24"/>
          <w:lang w:eastAsia="ar-SA"/>
        </w:rPr>
        <w:t>2021 год</w:t>
      </w:r>
    </w:p>
    <w:p w:rsidR="003A1D25" w:rsidRPr="003A1D25" w:rsidRDefault="003A1D25" w:rsidP="003A1D25">
      <w:pPr>
        <w:suppressAutoHyphens/>
        <w:spacing w:after="0" w:line="240" w:lineRule="auto"/>
        <w:ind w:firstLine="0"/>
        <w:jc w:val="center"/>
        <w:rPr>
          <w:color w:val="auto"/>
          <w:szCs w:val="24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left"/>
        <w:rPr>
          <w:color w:val="auto"/>
          <w:szCs w:val="24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3A1D25" w:rsidRPr="003A1D25" w:rsidRDefault="003A1D25" w:rsidP="003A1D25">
      <w:pPr>
        <w:spacing w:after="0" w:line="240" w:lineRule="auto"/>
        <w:ind w:firstLine="0"/>
        <w:jc w:val="center"/>
        <w:rPr>
          <w:color w:val="auto"/>
          <w:sz w:val="32"/>
          <w:szCs w:val="32"/>
          <w:lang w:eastAsia="ar-SA"/>
        </w:rPr>
      </w:pPr>
    </w:p>
    <w:p w:rsidR="00924268" w:rsidRDefault="00924268">
      <w:pPr>
        <w:spacing w:after="44" w:line="259" w:lineRule="auto"/>
        <w:ind w:firstLine="0"/>
        <w:jc w:val="left"/>
        <w:rPr>
          <w:sz w:val="48"/>
        </w:rPr>
      </w:pPr>
    </w:p>
    <w:p w:rsidR="00E762D0" w:rsidRDefault="00E762D0">
      <w:pPr>
        <w:pStyle w:val="1"/>
        <w:ind w:left="668" w:right="723"/>
        <w:rPr>
          <w:u w:val="none"/>
        </w:rPr>
      </w:pPr>
    </w:p>
    <w:p w:rsidR="00E762D0" w:rsidRPr="00E762D0" w:rsidRDefault="00E762D0" w:rsidP="00E762D0"/>
    <w:p w:rsidR="00924268" w:rsidRDefault="004442B8">
      <w:pPr>
        <w:pStyle w:val="1"/>
        <w:ind w:left="668" w:right="723"/>
      </w:pPr>
      <w:r>
        <w:rPr>
          <w:u w:val="none"/>
        </w:rPr>
        <w:t>I.</w:t>
      </w:r>
      <w:r>
        <w:rPr>
          <w:rFonts w:ascii="Arial" w:eastAsia="Arial" w:hAnsi="Arial" w:cs="Arial"/>
          <w:u w:val="none"/>
        </w:rPr>
        <w:t xml:space="preserve"> </w:t>
      </w:r>
      <w:r>
        <w:t>Пояснительная записка</w:t>
      </w:r>
      <w:r>
        <w:rPr>
          <w:u w:val="none"/>
        </w:rPr>
        <w:t xml:space="preserve"> </w:t>
      </w:r>
    </w:p>
    <w:p w:rsidR="00924268" w:rsidRDefault="004442B8">
      <w:pPr>
        <w:ind w:left="-15" w:right="53"/>
      </w:pPr>
      <w:r>
        <w:t xml:space="preserve">Рабочая программа </w:t>
      </w:r>
      <w:r w:rsidR="00B01DC0">
        <w:t xml:space="preserve">элективного </w:t>
      </w:r>
      <w:r>
        <w:t xml:space="preserve">курса «Занимательная физика» для 9 класса разработана в соответствии с требованиями Федерального государственного образовательного стандарта основного общего образования и на основании документов: </w:t>
      </w:r>
    </w:p>
    <w:p w:rsidR="00924268" w:rsidRDefault="004442B8">
      <w:pPr>
        <w:ind w:left="-15" w:right="53"/>
      </w:pPr>
      <w:r>
        <w:t xml:space="preserve">Письма Министерства образования и науки России от 12.05.2011г. № 03 – 296 «Об организации внеурочной деятельности при введении ФГОС», письма Министерства образования и науки Российской Федерации «Об изучении предметной области «Физика». </w:t>
      </w:r>
    </w:p>
    <w:p w:rsidR="00924268" w:rsidRDefault="004442B8">
      <w:pPr>
        <w:ind w:left="-15" w:right="53"/>
      </w:pPr>
      <w:r>
        <w:t xml:space="preserve">Курс введен в организационный раздел ООП ООО в части плана внеурочной деятельности, формируемого образовательным учреждением в рамках </w:t>
      </w:r>
      <w:proofErr w:type="spellStart"/>
      <w:r>
        <w:t>общеинтеллектуального</w:t>
      </w:r>
      <w:proofErr w:type="spellEnd"/>
      <w:r>
        <w:t xml:space="preserve"> направления.  </w:t>
      </w:r>
    </w:p>
    <w:p w:rsidR="00924268" w:rsidRDefault="004442B8">
      <w:pPr>
        <w:ind w:left="-15" w:right="53"/>
      </w:pPr>
      <w:r>
        <w:t>Программа данного курса представляет систему интеллектуально-развивающих занятий для учащихся 9 классов, рассчитанная на 3</w:t>
      </w:r>
      <w:r w:rsidR="0054603A">
        <w:t>4</w:t>
      </w:r>
      <w:r>
        <w:t xml:space="preserve"> часа (1 час в неделю).  </w:t>
      </w:r>
    </w:p>
    <w:p w:rsidR="00924268" w:rsidRDefault="004442B8">
      <w:pPr>
        <w:spacing w:after="31" w:line="270" w:lineRule="auto"/>
        <w:ind w:left="703" w:hanging="10"/>
        <w:jc w:val="left"/>
      </w:pPr>
      <w:r>
        <w:rPr>
          <w:b/>
        </w:rPr>
        <w:t>Цель:</w:t>
      </w:r>
      <w:r>
        <w:t xml:space="preserve"> 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самореализации </w:t>
      </w:r>
      <w:r>
        <w:tab/>
        <w:t xml:space="preserve">учащихся </w:t>
      </w:r>
      <w:r>
        <w:tab/>
        <w:t xml:space="preserve">в </w:t>
      </w:r>
      <w:r>
        <w:tab/>
        <w:t xml:space="preserve">процессе </w:t>
      </w:r>
      <w:r>
        <w:tab/>
        <w:t xml:space="preserve">учебной </w:t>
      </w:r>
    </w:p>
    <w:p w:rsidR="00924268" w:rsidRDefault="004442B8">
      <w:pPr>
        <w:spacing w:after="35"/>
        <w:ind w:left="-15" w:right="53" w:firstLine="0"/>
      </w:pPr>
      <w:r>
        <w:t xml:space="preserve">деятельности;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углубление полученных в основном курсе знаний и умений. </w:t>
      </w:r>
    </w:p>
    <w:p w:rsidR="00924268" w:rsidRDefault="004442B8">
      <w:pPr>
        <w:spacing w:after="29" w:line="270" w:lineRule="auto"/>
        <w:ind w:left="703" w:hanging="10"/>
        <w:jc w:val="left"/>
      </w:pPr>
      <w:r>
        <w:rPr>
          <w:b/>
        </w:rPr>
        <w:t xml:space="preserve">Основные задачи: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углубление, систематизация и расширение знаний по физике;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формирование осознанных мотивов учения;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усвоение учащимися общих алгоритмов решения задач;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выработка навыков цивилизованного общения. </w:t>
      </w:r>
    </w:p>
    <w:p w:rsidR="00FC3CBB" w:rsidRPr="00FC3CBB" w:rsidRDefault="004442B8">
      <w:pPr>
        <w:numPr>
          <w:ilvl w:val="1"/>
          <w:numId w:val="1"/>
        </w:numPr>
        <w:ind w:right="761" w:firstLine="2077"/>
        <w:jc w:val="left"/>
      </w:pPr>
      <w:r>
        <w:rPr>
          <w:b/>
          <w:u w:val="single" w:color="000000"/>
        </w:rPr>
        <w:t xml:space="preserve">Результаты освоения </w:t>
      </w:r>
      <w:r w:rsidR="00FC3CBB">
        <w:rPr>
          <w:b/>
          <w:u w:val="single" w:color="000000"/>
        </w:rPr>
        <w:t xml:space="preserve">элективного </w:t>
      </w:r>
      <w:r>
        <w:rPr>
          <w:b/>
          <w:u w:val="single" w:color="000000"/>
        </w:rPr>
        <w:t xml:space="preserve">курса </w:t>
      </w:r>
    </w:p>
    <w:p w:rsidR="00924268" w:rsidRDefault="004442B8" w:rsidP="00EE0859">
      <w:pPr>
        <w:ind w:left="346" w:right="761" w:firstLine="0"/>
        <w:jc w:val="left"/>
      </w:pPr>
      <w:r>
        <w:t xml:space="preserve"> Изучение курса внеурочной деятельности «Физика» направлено на формирование </w:t>
      </w:r>
      <w:proofErr w:type="gramStart"/>
      <w:r>
        <w:t xml:space="preserve">личностных,  </w:t>
      </w:r>
      <w:proofErr w:type="spellStart"/>
      <w:r>
        <w:t>метапредметных</w:t>
      </w:r>
      <w:proofErr w:type="spellEnd"/>
      <w:proofErr w:type="gramEnd"/>
      <w: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924268" w:rsidRDefault="004442B8">
      <w:pPr>
        <w:spacing w:after="30" w:line="270" w:lineRule="auto"/>
        <w:ind w:left="703" w:hanging="10"/>
        <w:jc w:val="left"/>
      </w:pPr>
      <w:r>
        <w:rPr>
          <w:b/>
        </w:rPr>
        <w:t xml:space="preserve">Личностные результаты: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924268" w:rsidRDefault="004442B8">
      <w:pPr>
        <w:numPr>
          <w:ilvl w:val="0"/>
          <w:numId w:val="1"/>
        </w:numPr>
        <w:spacing w:after="38"/>
        <w:ind w:right="53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</w:t>
      </w:r>
      <w:r>
        <w:lastRenderedPageBreak/>
        <w:t xml:space="preserve">дальнейшего развития человеческого общества, уважения к творцам науки и техники, отношения к физике как к элементу общечеловеческой культуры;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умение контролировать процесс и результат учебной и исследовательской деятельности в процессе изучения законов природы; </w:t>
      </w:r>
    </w:p>
    <w:p w:rsidR="00924268" w:rsidRDefault="004442B8">
      <w:pPr>
        <w:numPr>
          <w:ilvl w:val="0"/>
          <w:numId w:val="1"/>
        </w:numPr>
        <w:spacing w:after="35"/>
        <w:ind w:right="53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критичность мышления, инициатива, находчивость, активность при решении практических задач. </w:t>
      </w:r>
    </w:p>
    <w:p w:rsidR="00924268" w:rsidRDefault="004442B8">
      <w:pPr>
        <w:spacing w:after="30" w:line="270" w:lineRule="auto"/>
        <w:ind w:left="703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924268" w:rsidRDefault="004442B8">
      <w:pPr>
        <w:numPr>
          <w:ilvl w:val="0"/>
          <w:numId w:val="1"/>
        </w:numPr>
        <w:spacing w:after="38"/>
        <w:ind w:right="53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технологий;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умение видеть физическую задачу в контексте проблемной ситуации в других дисциплинах, в окружающей жизни;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924268" w:rsidRDefault="004442B8">
      <w:pPr>
        <w:numPr>
          <w:ilvl w:val="0"/>
          <w:numId w:val="1"/>
        </w:numPr>
        <w:spacing w:after="38"/>
        <w:ind w:right="53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умение выдвигать гипотезы при решении задачи понимать необходимость их проверки;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понимание сущности алгоритмических предписаний и умение действовать в соответствии с предложенным алгоритмом. </w:t>
      </w:r>
    </w:p>
    <w:p w:rsidR="00924268" w:rsidRDefault="004442B8">
      <w:pPr>
        <w:spacing w:after="30" w:line="270" w:lineRule="auto"/>
        <w:ind w:left="703" w:hanging="10"/>
        <w:jc w:val="left"/>
      </w:pPr>
      <w:r>
        <w:rPr>
          <w:b/>
        </w:rPr>
        <w:lastRenderedPageBreak/>
        <w:t xml:space="preserve">Предметные результаты: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осознание ценности и значения физики и ее законов для повседневной жизни человека и ее роли в развитии материальной и духовной культуры.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усвоения смысла физических законов, раскрывающих связь физических явлений, овладение понятийным аппаратом и символическим языком физики.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 </w:t>
      </w:r>
    </w:p>
    <w:p w:rsidR="00924268" w:rsidRDefault="004442B8">
      <w:pPr>
        <w:numPr>
          <w:ilvl w:val="0"/>
          <w:numId w:val="1"/>
        </w:numPr>
        <w:spacing w:after="38"/>
        <w:ind w:right="53"/>
      </w:pPr>
      <w: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924268" w:rsidRDefault="004442B8">
      <w:pPr>
        <w:numPr>
          <w:ilvl w:val="0"/>
          <w:numId w:val="1"/>
        </w:numPr>
        <w:spacing w:after="37"/>
        <w:ind w:right="53"/>
      </w:pPr>
      <w:r>
        <w:t xml:space="preserve"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 </w:t>
      </w:r>
    </w:p>
    <w:p w:rsidR="00924268" w:rsidRDefault="004442B8">
      <w:pPr>
        <w:numPr>
          <w:ilvl w:val="0"/>
          <w:numId w:val="1"/>
        </w:numPr>
        <w:ind w:right="53"/>
      </w:pPr>
      <w:r>
        <w:t xml:space="preserve">владение базовым понятийным аппаратом по основным разделам содержания. </w:t>
      </w:r>
    </w:p>
    <w:p w:rsidR="005F465F" w:rsidRPr="005F465F" w:rsidRDefault="004442B8">
      <w:pPr>
        <w:numPr>
          <w:ilvl w:val="1"/>
          <w:numId w:val="1"/>
        </w:numPr>
        <w:spacing w:after="0" w:line="279" w:lineRule="auto"/>
        <w:ind w:right="761" w:firstLine="2077"/>
        <w:jc w:val="left"/>
      </w:pPr>
      <w:r>
        <w:rPr>
          <w:b/>
          <w:u w:val="single" w:color="000000"/>
        </w:rPr>
        <w:t xml:space="preserve">Содержание курса </w:t>
      </w:r>
      <w:r>
        <w:rPr>
          <w:b/>
        </w:rPr>
        <w:t xml:space="preserve">  </w:t>
      </w:r>
      <w:r>
        <w:rPr>
          <w:b/>
          <w:u w:val="single" w:color="000000"/>
        </w:rPr>
        <w:t>с указанием форм организации и видов деятельности</w:t>
      </w:r>
    </w:p>
    <w:p w:rsidR="00924268" w:rsidRDefault="004442B8" w:rsidP="005F465F">
      <w:pPr>
        <w:spacing w:after="0" w:line="279" w:lineRule="auto"/>
        <w:ind w:left="346" w:right="761" w:firstLine="0"/>
        <w:jc w:val="left"/>
      </w:pPr>
      <w:r>
        <w:rPr>
          <w:b/>
        </w:rPr>
        <w:t xml:space="preserve"> Тема 1. Кинематика – </w:t>
      </w:r>
      <w:r w:rsidR="00D00312">
        <w:rPr>
          <w:b/>
        </w:rPr>
        <w:t>7</w:t>
      </w:r>
      <w:r>
        <w:rPr>
          <w:b/>
        </w:rPr>
        <w:t xml:space="preserve"> часов. </w:t>
      </w:r>
    </w:p>
    <w:p w:rsidR="00924268" w:rsidRDefault="004442B8">
      <w:pPr>
        <w:ind w:left="-15" w:right="53"/>
      </w:pPr>
      <w:r>
        <w:t xml:space="preserve">Вводное занятие. Беседа о безопасном поведении на занятиях.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 </w:t>
      </w:r>
    </w:p>
    <w:p w:rsidR="00924268" w:rsidRDefault="004442B8">
      <w:pPr>
        <w:ind w:left="-15" w:right="53"/>
      </w:pPr>
      <w:r>
        <w:lastRenderedPageBreak/>
        <w:t xml:space="preserve"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</w:t>
      </w:r>
    </w:p>
    <w:p w:rsidR="00924268" w:rsidRDefault="004442B8">
      <w:pPr>
        <w:ind w:left="-15" w:right="53" w:firstLine="0"/>
      </w:pPr>
      <w:r>
        <w:t xml:space="preserve">Скорость и ускорение при равномерном движении по окружности.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Лабораторные работы: </w:t>
      </w:r>
    </w:p>
    <w:p w:rsidR="00924268" w:rsidRDefault="004442B8">
      <w:pPr>
        <w:ind w:left="708" w:right="53" w:firstLine="0"/>
      </w:pPr>
      <w:r>
        <w:t xml:space="preserve">Изучение движения свободно падающего тела. </w:t>
      </w:r>
    </w:p>
    <w:p w:rsidR="00924268" w:rsidRDefault="004442B8">
      <w:pPr>
        <w:ind w:left="708" w:right="53" w:firstLine="0"/>
      </w:pPr>
      <w:r>
        <w:t xml:space="preserve">Изучение движения по окружности.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-15" w:right="53"/>
      </w:pPr>
      <w:r>
        <w:t xml:space="preserve">Определение скорости равномерного движения при использовании тренажера «беговая дорожка». </w:t>
      </w:r>
    </w:p>
    <w:p w:rsidR="00924268" w:rsidRDefault="004442B8">
      <w:pPr>
        <w:ind w:left="-15" w:right="53"/>
      </w:pPr>
      <w:r>
        <w:t xml:space="preserve">Историческая реконструкция опытов Галилея по определению ускорения свободного падения тел. </w:t>
      </w:r>
    </w:p>
    <w:p w:rsidR="00924268" w:rsidRDefault="004442B8">
      <w:pPr>
        <w:ind w:left="708" w:right="53" w:firstLine="0"/>
      </w:pPr>
      <w:r>
        <w:t xml:space="preserve">Принципы работы приборов для измерения скоростей и ускорений. </w:t>
      </w:r>
    </w:p>
    <w:p w:rsidR="00924268" w:rsidRDefault="004442B8">
      <w:pPr>
        <w:ind w:left="708" w:right="53" w:firstLine="0"/>
      </w:pPr>
      <w:r>
        <w:t xml:space="preserve">Применение свободного падения для измерения реакции человека. </w:t>
      </w:r>
    </w:p>
    <w:p w:rsidR="00924268" w:rsidRDefault="004442B8">
      <w:pPr>
        <w:ind w:left="708" w:right="53" w:firstLine="0"/>
      </w:pPr>
      <w:r>
        <w:t xml:space="preserve">Расчет траектории движения персонажей рассказов </w:t>
      </w:r>
      <w:proofErr w:type="spellStart"/>
      <w:r>
        <w:t>Р.Распэ</w:t>
      </w:r>
      <w:proofErr w:type="spellEnd"/>
      <w:r>
        <w:t xml:space="preserve">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 xml:space="preserve">Тема 2.  Динамика – 8 часов. </w:t>
      </w:r>
    </w:p>
    <w:p w:rsidR="00924268" w:rsidRDefault="004442B8">
      <w:pPr>
        <w:ind w:left="-15" w:right="53"/>
      </w:pPr>
      <w:r>
        <w:t xml:space="preserve">Инерциальные системы отсчета. Сила. Законы Ньютона. Движение тела под действием нескольких сил. Движение системы связанных тел.  Динамика равномерного движения материальной точки по окружности. </w:t>
      </w:r>
    </w:p>
    <w:p w:rsidR="00924268" w:rsidRDefault="004442B8">
      <w:pPr>
        <w:ind w:left="-15" w:right="53"/>
      </w:pPr>
      <w:r>
        <w:t xml:space="preserve"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 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Лабораторные работы: </w:t>
      </w:r>
    </w:p>
    <w:p w:rsidR="00924268" w:rsidRDefault="004442B8">
      <w:pPr>
        <w:ind w:left="708" w:right="53" w:firstLine="0"/>
      </w:pPr>
      <w:r>
        <w:t xml:space="preserve">Измерение массы тела с использованием векторного разложения силы. </w:t>
      </w:r>
    </w:p>
    <w:p w:rsidR="00924268" w:rsidRDefault="004442B8">
      <w:pPr>
        <w:ind w:left="-15" w:right="53"/>
      </w:pPr>
      <w:r>
        <w:t xml:space="preserve">Изучение кинематики и динамики равноускоренного движения (на примере машины </w:t>
      </w:r>
      <w:proofErr w:type="spellStart"/>
      <w:r>
        <w:t>Атвуда</w:t>
      </w:r>
      <w:proofErr w:type="spellEnd"/>
      <w:r>
        <w:t xml:space="preserve">). </w:t>
      </w:r>
    </w:p>
    <w:p w:rsidR="00924268" w:rsidRDefault="004442B8">
      <w:pPr>
        <w:ind w:left="708" w:right="53" w:firstLine="0"/>
      </w:pPr>
      <w:r>
        <w:t xml:space="preserve">Изучение трения скольжения.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-15" w:right="53"/>
      </w:pPr>
      <w:r>
        <w:t xml:space="preserve">Историческая реконструкция опытов Кулона и </w:t>
      </w:r>
      <w:proofErr w:type="spellStart"/>
      <w:r>
        <w:t>Амонтона</w:t>
      </w:r>
      <w:proofErr w:type="spellEnd"/>
      <w:r>
        <w:t xml:space="preserve"> по определению величины силы трения скольжения. </w:t>
      </w:r>
    </w:p>
    <w:p w:rsidR="00924268" w:rsidRDefault="004442B8">
      <w:pPr>
        <w:ind w:left="708" w:right="53" w:firstLine="0"/>
      </w:pPr>
      <w:r>
        <w:t xml:space="preserve">Первые искусственные спутники Земли. </w:t>
      </w:r>
    </w:p>
    <w:p w:rsidR="00924268" w:rsidRDefault="004442B8">
      <w:pPr>
        <w:ind w:left="-15" w:right="53"/>
      </w:pPr>
      <w:r>
        <w:t xml:space="preserve">Как отличаются механические процессы на Земле от механических процессов в космосе? </w:t>
      </w:r>
    </w:p>
    <w:p w:rsidR="00924268" w:rsidRDefault="004442B8">
      <w:pPr>
        <w:ind w:left="708" w:right="53" w:firstLine="0"/>
      </w:pPr>
      <w:r>
        <w:t xml:space="preserve">Тела Солнечной системы. </w:t>
      </w:r>
    </w:p>
    <w:p w:rsidR="00924268" w:rsidRDefault="004442B8">
      <w:pPr>
        <w:ind w:left="708" w:right="53" w:firstLine="0"/>
      </w:pPr>
      <w:r>
        <w:t xml:space="preserve">Открытия на кончике пера.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 xml:space="preserve">Тема 3. Импульс. Закон сохранения импульса – 3 часа. </w:t>
      </w:r>
    </w:p>
    <w:p w:rsidR="00924268" w:rsidRDefault="004442B8">
      <w:pPr>
        <w:ind w:left="-15" w:right="53"/>
      </w:pPr>
      <w:r>
        <w:lastRenderedPageBreak/>
        <w:t xml:space="preserve">Импульс. Изменение импульса материальной точки. Система тел. Закон сохранения импульса. 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Реактивное движение в природе. </w:t>
      </w:r>
    </w:p>
    <w:p w:rsidR="00924268" w:rsidRDefault="004442B8">
      <w:pPr>
        <w:ind w:left="708" w:right="53" w:firstLine="0"/>
      </w:pPr>
      <w:r>
        <w:t xml:space="preserve">Расследование ДТП с помощью закона сохранения импульса.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firstLine="708"/>
        <w:jc w:val="left"/>
      </w:pPr>
      <w:r>
        <w:rPr>
          <w:b/>
        </w:rPr>
        <w:t>Тема 4. Механическая работа. Механическая энергия. Закон сохранения механической энергии – 2 часа.</w:t>
      </w:r>
      <w:r>
        <w:t xml:space="preserve">  </w:t>
      </w:r>
    </w:p>
    <w:p w:rsidR="00924268" w:rsidRDefault="004442B8">
      <w:pPr>
        <w:spacing w:after="0"/>
        <w:ind w:left="-15" w:firstLine="708"/>
        <w:jc w:val="left"/>
      </w:pPr>
      <w: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  <w:r>
        <w:rPr>
          <w:b/>
        </w:rPr>
        <w:t xml:space="preserve">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Лабораторные работы: </w:t>
      </w:r>
    </w:p>
    <w:p w:rsidR="00924268" w:rsidRDefault="004442B8">
      <w:pPr>
        <w:ind w:left="708" w:right="53" w:firstLine="0"/>
      </w:pPr>
      <w:r>
        <w:t xml:space="preserve">Вычисление работы силы.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Определение средней мощности человека за сутки. </w:t>
      </w:r>
    </w:p>
    <w:p w:rsidR="00924268" w:rsidRDefault="004442B8">
      <w:pPr>
        <w:ind w:left="-15" w:right="53"/>
      </w:pPr>
      <w:r>
        <w:t xml:space="preserve">Расчет изменения механической энергии баскетбольного мяча </w:t>
      </w:r>
      <w:proofErr w:type="gramStart"/>
      <w:r>
        <w:t>за дин</w:t>
      </w:r>
      <w:proofErr w:type="gramEnd"/>
      <w:r>
        <w:t xml:space="preserve"> удар/серию ударов и графическое представление зависимости изменения энергии от количества ударов. </w:t>
      </w:r>
    </w:p>
    <w:p w:rsidR="00924268" w:rsidRDefault="004442B8">
      <w:pPr>
        <w:ind w:left="708" w:right="53" w:firstLine="0"/>
      </w:pPr>
      <w:r>
        <w:t xml:space="preserve">Экспериментальные задачи на использование закона сохранения энергии.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>Тема 5. Статика – 2 часа.</w:t>
      </w:r>
      <w:r>
        <w:t xml:space="preserve">  </w:t>
      </w:r>
    </w:p>
    <w:p w:rsidR="00924268" w:rsidRDefault="004442B8">
      <w:pPr>
        <w:ind w:left="-15" w:right="53"/>
      </w:pPr>
      <w:r>
        <w:t xml:space="preserve">Равновесие тела. Момент силы. Условия равновесия твердого тела. Простые механизмы.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Лабораторные работы: </w:t>
      </w:r>
    </w:p>
    <w:p w:rsidR="00924268" w:rsidRDefault="004442B8">
      <w:pPr>
        <w:ind w:left="708" w:right="53" w:firstLine="0"/>
      </w:pPr>
      <w:r>
        <w:t xml:space="preserve">Определение центров масс различных тел (три способа).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Применение простых механизмов в строительстве: от землянки до небоскреба. </w:t>
      </w:r>
    </w:p>
    <w:p w:rsidR="00924268" w:rsidRDefault="004442B8">
      <w:pPr>
        <w:ind w:left="708" w:right="53" w:firstLine="0"/>
      </w:pPr>
      <w:r>
        <w:t xml:space="preserve">Исследование конструкции велосипеда.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>Тема 6. Механические колебания и волны – 3 часа.</w:t>
      </w:r>
      <w:r>
        <w:t xml:space="preserve">  </w:t>
      </w:r>
    </w:p>
    <w:p w:rsidR="00924268" w:rsidRDefault="004442B8">
      <w:pPr>
        <w:ind w:left="-15" w:right="53"/>
      </w:pPr>
      <w:r>
        <w:t xml:space="preserve"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 </w:t>
      </w:r>
    </w:p>
    <w:p w:rsidR="00924268" w:rsidRDefault="004442B8">
      <w:pPr>
        <w:ind w:left="708" w:right="53" w:firstLine="0"/>
      </w:pPr>
      <w:r>
        <w:t xml:space="preserve">Механические волны. Длина и скорость волны. Звук. </w:t>
      </w:r>
      <w:r>
        <w:rPr>
          <w:b/>
        </w:rPr>
        <w:t xml:space="preserve">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lastRenderedPageBreak/>
        <w:t xml:space="preserve">Лабораторные работы: </w:t>
      </w:r>
    </w:p>
    <w:p w:rsidR="00924268" w:rsidRDefault="004442B8">
      <w:pPr>
        <w:ind w:left="708" w:right="53" w:firstLine="0"/>
      </w:pPr>
      <w:r>
        <w:t xml:space="preserve">Изучение колебаний нитяного маятника. 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Струнные музыкальные инструменты. </w:t>
      </w:r>
    </w:p>
    <w:p w:rsidR="00924268" w:rsidRDefault="004442B8">
      <w:pPr>
        <w:ind w:left="708" w:right="53" w:firstLine="0"/>
      </w:pPr>
      <w:r>
        <w:t xml:space="preserve">Колебательные системы в природе и технике.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 xml:space="preserve">Тема 7. Электромагнитные колебания и волны – 2 часа. </w:t>
      </w:r>
    </w:p>
    <w:p w:rsidR="00924268" w:rsidRDefault="004442B8">
      <w:pPr>
        <w:ind w:left="-15" w:right="53"/>
      </w:pPr>
      <w:r>
        <w:t xml:space="preserve">Переменный </w:t>
      </w:r>
      <w:r>
        <w:tab/>
        <w:t xml:space="preserve">электрический </w:t>
      </w:r>
      <w:r>
        <w:tab/>
        <w:t xml:space="preserve">ток. </w:t>
      </w:r>
      <w:r>
        <w:tab/>
        <w:t xml:space="preserve">Колебательный </w:t>
      </w:r>
      <w:r>
        <w:tab/>
        <w:t xml:space="preserve">контур. </w:t>
      </w:r>
      <w:r>
        <w:tab/>
        <w:t xml:space="preserve">Вынужденные </w:t>
      </w:r>
      <w:r>
        <w:tab/>
        <w:t xml:space="preserve">и свободные ЭМ колебания.  </w:t>
      </w:r>
    </w:p>
    <w:p w:rsidR="00924268" w:rsidRDefault="004442B8">
      <w:pPr>
        <w:ind w:left="708" w:right="53" w:firstLine="0"/>
      </w:pPr>
      <w:r>
        <w:t xml:space="preserve">ЭМ волны и их свойства. 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Принципы радиосвязи и телевидения.  </w:t>
      </w:r>
    </w:p>
    <w:p w:rsidR="00924268" w:rsidRDefault="004442B8">
      <w:pPr>
        <w:ind w:left="708" w:right="53" w:firstLine="0"/>
      </w:pPr>
      <w:r>
        <w:t xml:space="preserve">Влияние ЭМ излучений на живые организмы. </w:t>
      </w:r>
    </w:p>
    <w:p w:rsidR="00924268" w:rsidRDefault="004442B8">
      <w:pPr>
        <w:ind w:left="708" w:right="53" w:firstLine="0"/>
      </w:pPr>
      <w:r>
        <w:t xml:space="preserve">Изготовление установки для демонстрации опытов по ЭМИ. </w:t>
      </w:r>
    </w:p>
    <w:p w:rsidR="00924268" w:rsidRDefault="004442B8">
      <w:pPr>
        <w:ind w:left="708" w:right="53" w:firstLine="0"/>
      </w:pPr>
      <w:r>
        <w:t xml:space="preserve">Электромагнитное излучение СВЧ-печи. </w:t>
      </w:r>
    </w:p>
    <w:p w:rsidR="00924268" w:rsidRDefault="004442B8">
      <w:pPr>
        <w:ind w:left="708" w:right="53" w:firstLine="0"/>
      </w:pPr>
      <w:r>
        <w:t xml:space="preserve">Историческая реконструкция опытов Ампера.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t xml:space="preserve">Тема 8. Оптика – 4 часа. </w:t>
      </w:r>
    </w:p>
    <w:p w:rsidR="00924268" w:rsidRDefault="004442B8">
      <w:pPr>
        <w:ind w:left="-15" w:right="53"/>
      </w:pPr>
      <w:r>
        <w:t xml:space="preserve">Источники света. Действия света. Закон прямолинейного распространения света. Закон отражения света. Построение изображений в плоском зеркале.  </w:t>
      </w:r>
    </w:p>
    <w:p w:rsidR="00924268" w:rsidRDefault="004442B8">
      <w:pPr>
        <w:ind w:left="-15" w:right="53"/>
      </w:pPr>
      <w:r>
        <w:t xml:space="preserve"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Лабораторные работы: </w:t>
      </w:r>
    </w:p>
    <w:p w:rsidR="00924268" w:rsidRDefault="004442B8">
      <w:pPr>
        <w:ind w:left="708" w:right="1983" w:firstLine="0"/>
      </w:pPr>
      <w:r>
        <w:t xml:space="preserve">Экспериментальная проверка закона отражения света. Измерение показателя преломления воды. </w:t>
      </w:r>
    </w:p>
    <w:p w:rsidR="00924268" w:rsidRDefault="004442B8">
      <w:pPr>
        <w:ind w:left="708" w:right="53" w:firstLine="0"/>
      </w:pPr>
      <w:r>
        <w:t xml:space="preserve">Измерение фокусного расстояния собирающей линзы.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История исследования световых явлений. </w:t>
      </w:r>
    </w:p>
    <w:p w:rsidR="00924268" w:rsidRDefault="004442B8">
      <w:pPr>
        <w:ind w:left="708" w:right="53" w:firstLine="0"/>
      </w:pPr>
      <w:r>
        <w:t xml:space="preserve">Историческая реконструкция телескопа Галилея. </w:t>
      </w:r>
    </w:p>
    <w:p w:rsidR="00924268" w:rsidRDefault="004442B8">
      <w:pPr>
        <w:ind w:left="708" w:right="53" w:firstLine="0"/>
      </w:pPr>
      <w:r>
        <w:t xml:space="preserve">Изготовление калейдоскопа.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spacing w:after="4" w:line="270" w:lineRule="auto"/>
        <w:ind w:left="703" w:hanging="10"/>
        <w:jc w:val="left"/>
      </w:pPr>
      <w:r>
        <w:rPr>
          <w:b/>
        </w:rPr>
        <w:lastRenderedPageBreak/>
        <w:t xml:space="preserve">Тема 9. Физика атома и атомного ядра – 3 часа. </w:t>
      </w:r>
    </w:p>
    <w:p w:rsidR="00924268" w:rsidRDefault="004442B8">
      <w:pPr>
        <w:ind w:left="708" w:right="53" w:firstLine="0"/>
      </w:pPr>
      <w:r>
        <w:t xml:space="preserve">Строение атома. Поглощение и испускание света атомами. Оптические спектры.  </w:t>
      </w:r>
    </w:p>
    <w:p w:rsidR="00924268" w:rsidRDefault="004442B8">
      <w:pPr>
        <w:ind w:left="-15" w:right="53"/>
      </w:pPr>
      <w:r>
        <w:t xml:space="preserve"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 </w:t>
      </w:r>
    </w:p>
    <w:p w:rsidR="00924268" w:rsidRDefault="004442B8">
      <w:pPr>
        <w:ind w:left="-15" w:right="53"/>
      </w:pPr>
      <w:r>
        <w:t xml:space="preserve">Ядерные реакции. Деление и синтез ядер. Ядерная энергетика. Источники энергии Солнца и звезд.  </w:t>
      </w:r>
    </w:p>
    <w:p w:rsidR="00924268" w:rsidRDefault="004442B8">
      <w:pPr>
        <w:ind w:left="-15" w:right="53"/>
      </w:pPr>
      <w:r>
        <w:t xml:space="preserve">Регистрация ядерных излучений. Влияние радиоактивных излучений на живые организмы. Дозиметрия. Экологические проблемы ядерной энергетики. </w:t>
      </w:r>
    </w:p>
    <w:p w:rsidR="00924268" w:rsidRDefault="004442B8">
      <w:pPr>
        <w:spacing w:after="22" w:line="259" w:lineRule="auto"/>
        <w:ind w:left="703" w:hanging="10"/>
        <w:jc w:val="left"/>
      </w:pPr>
      <w:r>
        <w:rPr>
          <w:i/>
        </w:rPr>
        <w:t xml:space="preserve">Примерные темы проектных и исследовательских работ: </w:t>
      </w:r>
    </w:p>
    <w:p w:rsidR="00924268" w:rsidRDefault="004442B8">
      <w:pPr>
        <w:ind w:left="708" w:right="53" w:firstLine="0"/>
      </w:pPr>
      <w:r>
        <w:t xml:space="preserve">История изучения атома. </w:t>
      </w:r>
    </w:p>
    <w:p w:rsidR="00924268" w:rsidRDefault="004442B8">
      <w:pPr>
        <w:ind w:left="708" w:right="53" w:firstLine="0"/>
      </w:pPr>
      <w:r>
        <w:t xml:space="preserve">Измерение КПД солнечной батареи. </w:t>
      </w:r>
    </w:p>
    <w:p w:rsidR="00924268" w:rsidRDefault="004442B8">
      <w:pPr>
        <w:ind w:left="708" w:right="53" w:firstLine="0"/>
      </w:pPr>
      <w:r>
        <w:t xml:space="preserve">Невидимые излучения в спектре нагретых тел. </w:t>
      </w:r>
    </w:p>
    <w:p w:rsidR="00924268" w:rsidRDefault="004442B8">
      <w:pPr>
        <w:spacing w:after="31" w:line="259" w:lineRule="auto"/>
        <w:ind w:left="708" w:firstLine="0"/>
        <w:jc w:val="left"/>
      </w:pPr>
      <w:r>
        <w:rPr>
          <w:i/>
        </w:rPr>
        <w:t xml:space="preserve"> </w:t>
      </w:r>
    </w:p>
    <w:p w:rsidR="00924268" w:rsidRDefault="004442B8">
      <w:pPr>
        <w:spacing w:after="29" w:line="270" w:lineRule="auto"/>
        <w:ind w:left="703" w:right="3619" w:hanging="10"/>
        <w:jc w:val="left"/>
      </w:pPr>
      <w:r>
        <w:rPr>
          <w:b/>
        </w:rPr>
        <w:t xml:space="preserve">Формы и методы проведения занятий </w:t>
      </w:r>
      <w:r>
        <w:rPr>
          <w:i/>
        </w:rPr>
        <w:t xml:space="preserve">Методы работы:  </w:t>
      </w:r>
    </w:p>
    <w:p w:rsidR="00924268" w:rsidRDefault="004442B8">
      <w:pPr>
        <w:numPr>
          <w:ilvl w:val="0"/>
          <w:numId w:val="2"/>
        </w:numPr>
        <w:ind w:right="3245" w:hanging="286"/>
        <w:jc w:val="left"/>
      </w:pPr>
      <w:r>
        <w:t xml:space="preserve">частично-поисковые,  </w:t>
      </w:r>
    </w:p>
    <w:p w:rsidR="00924268" w:rsidRDefault="004442B8">
      <w:pPr>
        <w:numPr>
          <w:ilvl w:val="0"/>
          <w:numId w:val="2"/>
        </w:numPr>
        <w:spacing w:after="0"/>
        <w:ind w:right="3245" w:hanging="286"/>
        <w:jc w:val="left"/>
      </w:pPr>
      <w:proofErr w:type="gramStart"/>
      <w:r>
        <w:t xml:space="preserve">эвристические,  </w:t>
      </w:r>
      <w:r>
        <w:rPr>
          <w:rFonts w:ascii="Segoe UI Symbol" w:eastAsia="Segoe UI Symbol" w:hAnsi="Segoe UI Symbol" w:cs="Segoe UI Symbol"/>
        </w:rPr>
        <w:t>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исследовательские,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тренинги. </w:t>
      </w:r>
    </w:p>
    <w:p w:rsidR="00924268" w:rsidRDefault="004442B8">
      <w:pPr>
        <w:ind w:left="-15" w:right="53"/>
      </w:pPr>
      <w:r>
        <w:rPr>
          <w:i/>
        </w:rPr>
        <w:t>Формы организации деятельности</w:t>
      </w:r>
      <w:r>
        <w:t xml:space="preserve"> – классно-урочная, регламентированная дискуссия, работа в малых группах </w:t>
      </w:r>
    </w:p>
    <w:p w:rsidR="00924268" w:rsidRDefault="004442B8">
      <w:pPr>
        <w:ind w:left="-15" w:right="53"/>
      </w:pPr>
      <w:r>
        <w:rPr>
          <w:i/>
        </w:rPr>
        <w:t>Виды деятельности</w:t>
      </w:r>
      <w: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 </w:t>
      </w:r>
    </w:p>
    <w:p w:rsidR="00924268" w:rsidRDefault="004442B8">
      <w:pPr>
        <w:ind w:left="-15" w:right="53"/>
      </w:pPr>
      <w:r>
        <w:t xml:space="preserve">Оценивание результатов освоения курсов внеурочной деятельности проводится в защиты проектных и исследовательских работ. </w:t>
      </w:r>
    </w:p>
    <w:p w:rsidR="00924268" w:rsidRDefault="004442B8">
      <w:pPr>
        <w:spacing w:after="28" w:line="259" w:lineRule="auto"/>
        <w:ind w:left="708" w:firstLine="0"/>
        <w:jc w:val="left"/>
      </w:pPr>
      <w:r>
        <w:t xml:space="preserve"> </w:t>
      </w:r>
    </w:p>
    <w:p w:rsidR="00924268" w:rsidRDefault="004442B8">
      <w:pPr>
        <w:pStyle w:val="1"/>
        <w:ind w:left="668" w:right="0"/>
      </w:pPr>
      <w:r>
        <w:rPr>
          <w:u w:val="none"/>
        </w:rPr>
        <w:t>IV.</w:t>
      </w:r>
      <w:r>
        <w:rPr>
          <w:rFonts w:ascii="Arial" w:eastAsia="Arial" w:hAnsi="Arial" w:cs="Arial"/>
          <w:u w:val="none"/>
        </w:rPr>
        <w:t xml:space="preserve"> </w:t>
      </w:r>
      <w:r>
        <w:t xml:space="preserve"> Тематическое планирование</w:t>
      </w:r>
      <w:r>
        <w:rPr>
          <w:u w:val="none"/>
        </w:rPr>
        <w:t xml:space="preserve"> </w:t>
      </w:r>
    </w:p>
    <w:p w:rsidR="00924268" w:rsidRDefault="004442B8">
      <w:pPr>
        <w:spacing w:after="0" w:line="259" w:lineRule="auto"/>
        <w:ind w:right="60" w:firstLine="0"/>
        <w:jc w:val="center"/>
      </w:pPr>
      <w:r>
        <w:rPr>
          <w:b/>
        </w:rPr>
        <w:t xml:space="preserve">Учебно-тематический план </w:t>
      </w:r>
    </w:p>
    <w:p w:rsidR="00924268" w:rsidRDefault="004442B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383" w:type="dxa"/>
        <w:tblInd w:w="-13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580"/>
        <w:gridCol w:w="5105"/>
        <w:gridCol w:w="1416"/>
        <w:gridCol w:w="1136"/>
        <w:gridCol w:w="1146"/>
      </w:tblGrid>
      <w:tr w:rsidR="00924268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line="259" w:lineRule="auto"/>
              <w:ind w:left="143" w:firstLine="0"/>
              <w:jc w:val="left"/>
            </w:pPr>
            <w:r>
              <w:rPr>
                <w:i/>
              </w:rPr>
              <w:t xml:space="preserve">№ </w:t>
            </w:r>
          </w:p>
          <w:p w:rsidR="00924268" w:rsidRDefault="004442B8">
            <w:pPr>
              <w:spacing w:after="0" w:line="259" w:lineRule="auto"/>
              <w:ind w:left="102" w:firstLine="0"/>
              <w:jc w:val="left"/>
            </w:pPr>
            <w:r>
              <w:rPr>
                <w:i/>
              </w:rPr>
              <w:t xml:space="preserve">п/п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</w:rPr>
              <w:t xml:space="preserve">Тема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center"/>
            </w:pPr>
            <w:r>
              <w:rPr>
                <w:i/>
              </w:rPr>
              <w:t xml:space="preserve">Количество часов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left="151" w:firstLine="0"/>
              <w:jc w:val="left"/>
            </w:pPr>
            <w:r>
              <w:rPr>
                <w:i/>
              </w:rPr>
              <w:t xml:space="preserve">Теория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firstLine="0"/>
            </w:pPr>
            <w:r>
              <w:rPr>
                <w:i/>
              </w:rPr>
              <w:t xml:space="preserve">Практика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14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Кинематика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D00312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>7</w:t>
            </w:r>
            <w:r w:rsidR="004442B8"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D00312">
            <w:pPr>
              <w:spacing w:after="0" w:line="259" w:lineRule="auto"/>
              <w:ind w:right="43" w:firstLine="0"/>
              <w:jc w:val="center"/>
            </w:pPr>
            <w:r>
              <w:t>3</w:t>
            </w:r>
            <w:r w:rsidR="004442B8"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4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Динамика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3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5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Импульс. Закон сохранения импульса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</w:tr>
      <w:tr w:rsidR="00924268">
        <w:trPr>
          <w:trHeight w:val="5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67" w:firstLine="34"/>
            </w:pPr>
            <w:r>
              <w:t xml:space="preserve">Механическая работа. Механическая энергия. Закон сохранения механической энергии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Статика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Механические колебания и волны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Электромагнитные колебания и волны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Оптика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3 </w:t>
            </w:r>
          </w:p>
        </w:tc>
      </w:tr>
      <w:tr w:rsidR="00924268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8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Физика атома и атомного ядра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</w:tr>
      <w:tr w:rsidR="00924268">
        <w:trPr>
          <w:trHeight w:val="2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38" w:firstLine="0"/>
              <w:jc w:val="center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110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D00312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>3</w:t>
            </w:r>
            <w:r w:rsidR="00D0031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D0031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>1</w:t>
            </w:r>
            <w:r w:rsidR="00D0031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21 </w:t>
            </w:r>
          </w:p>
        </w:tc>
      </w:tr>
      <w:tr w:rsidR="00924268"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4268" w:rsidRDefault="004442B8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</w:tr>
    </w:tbl>
    <w:p w:rsidR="00924268" w:rsidRDefault="004442B8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924268" w:rsidRDefault="004442B8">
      <w:pPr>
        <w:spacing w:after="2" w:line="259" w:lineRule="auto"/>
        <w:ind w:left="4678" w:firstLine="0"/>
      </w:pPr>
      <w:r>
        <w:rPr>
          <w:b/>
        </w:rPr>
        <w:t xml:space="preserve"> </w:t>
      </w:r>
    </w:p>
    <w:p w:rsidR="00924268" w:rsidRDefault="004442B8">
      <w:pPr>
        <w:spacing w:after="0" w:line="259" w:lineRule="auto"/>
        <w:ind w:left="4678" w:firstLine="0"/>
      </w:pPr>
      <w:r>
        <w:rPr>
          <w:b/>
        </w:rPr>
        <w:lastRenderedPageBreak/>
        <w:t xml:space="preserve"> </w:t>
      </w:r>
      <w:r>
        <w:br w:type="page"/>
      </w:r>
    </w:p>
    <w:p w:rsidR="00924268" w:rsidRDefault="004442B8">
      <w:pPr>
        <w:spacing w:after="4" w:line="270" w:lineRule="auto"/>
        <w:ind w:left="3119" w:hanging="10"/>
        <w:jc w:val="left"/>
      </w:pPr>
      <w:r>
        <w:rPr>
          <w:b/>
        </w:rPr>
        <w:lastRenderedPageBreak/>
        <w:t xml:space="preserve">Тематическое планирование </w:t>
      </w:r>
    </w:p>
    <w:tbl>
      <w:tblPr>
        <w:tblStyle w:val="TableGrid"/>
        <w:tblW w:w="9357" w:type="dxa"/>
        <w:tblInd w:w="0" w:type="dxa"/>
        <w:tblCellMar>
          <w:top w:w="6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852"/>
        <w:gridCol w:w="6806"/>
        <w:gridCol w:w="1133"/>
      </w:tblGrid>
      <w:tr w:rsidR="00924268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left="62" w:firstLine="0"/>
              <w:jc w:val="left"/>
            </w:pPr>
            <w:r>
              <w:rPr>
                <w:i/>
              </w:rPr>
              <w:t xml:space="preserve">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rPr>
                <w:i/>
              </w:rPr>
              <w:t xml:space="preserve">Дата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right="88" w:firstLine="0"/>
              <w:jc w:val="center"/>
            </w:pPr>
            <w:r>
              <w:rPr>
                <w:i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center"/>
            </w:pPr>
            <w:r>
              <w:rPr>
                <w:i/>
              </w:rPr>
              <w:t xml:space="preserve">Кол-во часов </w:t>
            </w:r>
          </w:p>
        </w:tc>
      </w:tr>
      <w:tr w:rsidR="00924268">
        <w:trPr>
          <w:trHeight w:val="286"/>
        </w:trPr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274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Кинематика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>7</w:t>
            </w:r>
            <w:r w:rsidR="004442B8">
              <w:rPr>
                <w:b/>
              </w:rPr>
              <w:t xml:space="preserve"> </w:t>
            </w:r>
          </w:p>
        </w:tc>
      </w:tr>
      <w:tr w:rsidR="0092426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7" w:firstLine="0"/>
            </w:pPr>
            <w:r>
              <w:t xml:space="preserve">Вводное занятие. Беседа о безопасном поведении на занятиях. Прямолинейное равномерное движение по плоскости? Смотря из какой точки наблюдать…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Относительность движения. Сложение движений. Принцип независимости движений.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rPr>
                <w:i/>
              </w:rPr>
              <w:t>Лабораторные работы: «</w:t>
            </w:r>
            <w:r>
              <w:t xml:space="preserve">Изучение движения свободно падающего тела», «Изучение движения тела по окружности»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Как и куда полетела вишневая косточка? Расчет траектории движения тел и персонажей рассказов </w:t>
            </w:r>
            <w:proofErr w:type="spellStart"/>
            <w:r>
              <w:t>Р.Распэ</w:t>
            </w:r>
            <w:proofErr w:type="spellEnd"/>
            <w:r>
              <w:t xml:space="preserve"> о </w:t>
            </w:r>
            <w:proofErr w:type="spellStart"/>
            <w:r>
              <w:t>Мюнхаузене</w:t>
            </w:r>
            <w:proofErr w:type="spellEnd"/>
            <w: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Историческая реконструкция опытов Галилея по определению ускорения 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34" w:firstLine="0"/>
              <w:jc w:val="left"/>
            </w:pPr>
            <w:r>
              <w:t>6</w:t>
            </w:r>
            <w:r w:rsidR="007B4096">
              <w:t>-7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79" w:lineRule="auto"/>
              <w:ind w:firstLine="0"/>
            </w:pPr>
            <w:r>
              <w:t xml:space="preserve">Определение скорости равномерного движения при использовании тренажера «беговая дорожка». </w:t>
            </w:r>
          </w:p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>Принципы работы приборов для измерения скоростей и ускорений.</w:t>
            </w:r>
            <w:r>
              <w:rPr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2. Динамика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>
            <w:pPr>
              <w:spacing w:after="0" w:line="259" w:lineRule="auto"/>
              <w:ind w:left="34" w:firstLine="0"/>
              <w:jc w:val="left"/>
            </w:pPr>
            <w:r>
              <w:t>8</w:t>
            </w:r>
            <w:r w:rsidR="004442B8">
              <w:t>.</w:t>
            </w:r>
            <w:r w:rsidR="004442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Сила воли, сила убеждения или сила – физическая величина?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>
            <w:pPr>
              <w:spacing w:after="0" w:line="259" w:lineRule="auto"/>
              <w:ind w:left="34" w:firstLine="0"/>
              <w:jc w:val="left"/>
            </w:pPr>
            <w:r>
              <w:t>9</w:t>
            </w:r>
            <w:r w:rsidR="004442B8">
              <w:t>.</w:t>
            </w:r>
            <w:r w:rsidR="004442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23" w:line="259" w:lineRule="auto"/>
              <w:ind w:firstLine="0"/>
              <w:jc w:val="left"/>
            </w:pPr>
            <w:r>
              <w:rPr>
                <w:i/>
              </w:rPr>
              <w:t xml:space="preserve">Лабораторная работа: </w:t>
            </w:r>
          </w:p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«Измерение </w:t>
            </w:r>
            <w:r>
              <w:tab/>
              <w:t xml:space="preserve">массы </w:t>
            </w:r>
            <w:r>
              <w:tab/>
              <w:t xml:space="preserve">тела </w:t>
            </w:r>
            <w:r>
              <w:tab/>
              <w:t xml:space="preserve">с </w:t>
            </w:r>
            <w:r>
              <w:tab/>
              <w:t xml:space="preserve">использованием </w:t>
            </w:r>
            <w:r>
              <w:tab/>
              <w:t xml:space="preserve">векторного разложения силы»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>
            <w:pPr>
              <w:spacing w:after="0" w:line="259" w:lineRule="auto"/>
              <w:ind w:left="34" w:firstLine="0"/>
              <w:jc w:val="left"/>
            </w:pPr>
            <w:r>
              <w:t>10</w:t>
            </w:r>
            <w:r w:rsidR="004442B8">
              <w:t>.</w:t>
            </w:r>
            <w:r w:rsidR="004442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Движение тела под действием нескольких сил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Движение системы связанных тел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2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5" w:line="259" w:lineRule="auto"/>
              <w:ind w:firstLine="0"/>
              <w:jc w:val="left"/>
            </w:pPr>
            <w:r>
              <w:rPr>
                <w:i/>
              </w:rPr>
              <w:t xml:space="preserve">Лабораторные работы: </w:t>
            </w:r>
          </w:p>
          <w:p w:rsidR="00924268" w:rsidRDefault="004442B8">
            <w:pPr>
              <w:tabs>
                <w:tab w:val="center" w:pos="2021"/>
                <w:tab w:val="center" w:pos="3015"/>
                <w:tab w:val="center" w:pos="3910"/>
                <w:tab w:val="right" w:pos="6674"/>
              </w:tabs>
              <w:spacing w:after="29" w:line="259" w:lineRule="auto"/>
              <w:ind w:firstLine="0"/>
              <w:jc w:val="left"/>
            </w:pPr>
            <w:r>
              <w:t xml:space="preserve">«Изучение </w:t>
            </w:r>
            <w:r>
              <w:tab/>
              <w:t xml:space="preserve">кинематики </w:t>
            </w:r>
            <w:r>
              <w:tab/>
              <w:t xml:space="preserve">и </w:t>
            </w:r>
            <w:r>
              <w:tab/>
              <w:t xml:space="preserve">динамики </w:t>
            </w:r>
            <w:r>
              <w:tab/>
              <w:t xml:space="preserve">равноускоренного </w:t>
            </w:r>
          </w:p>
          <w:p w:rsidR="00924268" w:rsidRDefault="004442B8">
            <w:pPr>
              <w:spacing w:after="0" w:line="259" w:lineRule="auto"/>
              <w:ind w:right="2552" w:firstLine="0"/>
              <w:jc w:val="left"/>
            </w:pPr>
            <w:r>
              <w:t xml:space="preserve">движения (машина </w:t>
            </w:r>
            <w:proofErr w:type="spellStart"/>
            <w:r>
              <w:t>Атвуда</w:t>
            </w:r>
            <w:proofErr w:type="spellEnd"/>
            <w:r>
              <w:t xml:space="preserve">)», «Изучение трения скольжения»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3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Динамика равномерного движения материальной точки по окружности.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4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5" w:firstLine="0"/>
            </w:pPr>
            <w:r>
              <w:t>История развития представлений о Вселенной. Солнечная система. Движение планет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и их спутников.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Строение и эволюция Вселенной.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5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Открытия на кончике пера. Первые искусственные спутники Земли.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9" w:firstLine="0"/>
              <w:jc w:val="center"/>
            </w:pPr>
            <w:r>
              <w:rPr>
                <w:b/>
              </w:rPr>
              <w:t xml:space="preserve">3. Импульс. Закон сохранения импульса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Как вы яхту назовете…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Реактивное движение в природе.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Расследование ДТП с помощью закона сохранения импульса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92" w:firstLine="0"/>
              <w:jc w:val="center"/>
            </w:pPr>
            <w:r>
              <w:rPr>
                <w:b/>
              </w:rPr>
              <w:t xml:space="preserve">4. Механическая работа. Механическая энергия. Закон сохранения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1</w:t>
            </w:r>
            <w:r w:rsidR="007B4096">
              <w:t>9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Определение средней мощности человека за сутки.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>
            <w:pPr>
              <w:spacing w:after="0" w:line="259" w:lineRule="auto"/>
              <w:ind w:left="34" w:firstLine="0"/>
              <w:jc w:val="left"/>
            </w:pPr>
            <w:r>
              <w:t>20</w:t>
            </w:r>
            <w:r w:rsidR="004442B8">
              <w:t>.</w:t>
            </w:r>
            <w:r w:rsidR="004442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5" w:firstLine="0"/>
            </w:pPr>
            <w:r>
              <w:t xml:space="preserve">Расчет изменения механической энергии баскетбольного мяча за один удар/серию ударов и графическое представление зависимости изменения энергии от количества ударов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8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3" w:firstLine="0"/>
              <w:jc w:val="center"/>
            </w:pPr>
            <w:r>
              <w:rPr>
                <w:b/>
              </w:rPr>
              <w:lastRenderedPageBreak/>
              <w:t xml:space="preserve">5. Статика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23" w:line="259" w:lineRule="auto"/>
              <w:ind w:firstLine="0"/>
              <w:jc w:val="left"/>
            </w:pPr>
            <w:r>
              <w:rPr>
                <w:i/>
              </w:rPr>
              <w:t xml:space="preserve">Лабораторная работа: </w:t>
            </w:r>
          </w:p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«Определение центров масс различных тел (три способа)»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2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Применение простых механизмов в строительстве: от землянки до небоскреба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454" w:firstLine="0"/>
              <w:jc w:val="left"/>
            </w:pPr>
            <w:r>
              <w:rPr>
                <w:b/>
              </w:rPr>
              <w:t xml:space="preserve">6. Механические колебания и волны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3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Виды маятников и их колебаний.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4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Что переносит волна?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5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Колебательные системы в природе и технике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162" w:firstLine="0"/>
              <w:jc w:val="left"/>
            </w:pPr>
            <w:r>
              <w:rPr>
                <w:b/>
              </w:rPr>
              <w:t xml:space="preserve">7. Электромагнитные колебания и волны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Экспериментальная проверка свойств ЭМ волн.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Исследование электромагнитного излучения СВЧ-печи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649" w:firstLine="0"/>
              <w:jc w:val="center"/>
            </w:pPr>
            <w:r>
              <w:rPr>
                <w:b/>
              </w:rPr>
              <w:t xml:space="preserve">8. Оптика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Как исследовали световые явления и как их исследуют теперь. Изготовление модели калейдоскопа.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2</w:t>
            </w:r>
            <w:r w:rsidR="007B4096">
              <w:t>9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Экспериментальная проверка закона отражения света.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7B4096" w:rsidP="007B4096">
            <w:pPr>
              <w:spacing w:after="0" w:line="259" w:lineRule="auto"/>
              <w:ind w:left="34" w:firstLine="0"/>
              <w:jc w:val="left"/>
            </w:pPr>
            <w:r>
              <w:t>30</w:t>
            </w:r>
            <w:r w:rsidR="004442B8">
              <w:t>.</w:t>
            </w:r>
            <w:r w:rsidR="004442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22" w:line="259" w:lineRule="auto"/>
              <w:ind w:firstLine="0"/>
              <w:jc w:val="left"/>
            </w:pPr>
            <w:r>
              <w:rPr>
                <w:i/>
              </w:rPr>
              <w:t xml:space="preserve">Лабораторная работа: </w:t>
            </w:r>
          </w:p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«Измерение показателя преломления воды»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left="34" w:firstLine="0"/>
              <w:jc w:val="left"/>
            </w:pPr>
            <w:r>
              <w:t>3</w:t>
            </w:r>
            <w:r w:rsidR="007B4096">
              <w:t>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Как отличаются показатели преломления цветного стекла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68" w:rsidRDefault="0092426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9. Физика атома и атомного ядра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right="60" w:firstLine="0"/>
              <w:jc w:val="right"/>
            </w:pPr>
            <w:r>
              <w:t>3</w:t>
            </w:r>
            <w:r w:rsidR="007B4096">
              <w:t>2</w:t>
            </w:r>
            <w: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Поглощение и испускание света атомами. Оптические спектры.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  <w:tr w:rsidR="0092426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 w:rsidP="007B4096">
            <w:pPr>
              <w:spacing w:after="0" w:line="259" w:lineRule="auto"/>
              <w:ind w:right="60" w:firstLine="0"/>
              <w:jc w:val="right"/>
            </w:pPr>
            <w:r>
              <w:t>3</w:t>
            </w:r>
            <w:r w:rsidR="007B4096">
              <w:t>3</w:t>
            </w:r>
            <w: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  <w:jc w:val="left"/>
            </w:pPr>
            <w:r>
              <w:t xml:space="preserve">Измерение КПД солнечной батареи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24" w:firstLine="0"/>
              <w:jc w:val="center"/>
            </w:pPr>
            <w:r>
              <w:t xml:space="preserve"> </w:t>
            </w:r>
          </w:p>
        </w:tc>
      </w:tr>
      <w:tr w:rsidR="0092426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 w:rsidP="007B4096">
            <w:pPr>
              <w:spacing w:after="0" w:line="259" w:lineRule="auto"/>
              <w:ind w:right="60" w:firstLine="0"/>
              <w:jc w:val="right"/>
            </w:pPr>
            <w:r>
              <w:t>3</w:t>
            </w:r>
            <w:r w:rsidR="007B4096">
              <w:t>4</w:t>
            </w:r>
            <w:bookmarkStart w:id="0" w:name="_GoBack"/>
            <w:bookmarkEnd w:id="0"/>
            <w: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68" w:rsidRDefault="004442B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firstLine="0"/>
            </w:pPr>
            <w:r>
              <w:t xml:space="preserve">Итоговое занятие. Защита проектных и исследовательских работ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68" w:rsidRDefault="004442B8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</w:tr>
    </w:tbl>
    <w:p w:rsidR="00924268" w:rsidRDefault="004442B8">
      <w:pPr>
        <w:spacing w:after="2" w:line="259" w:lineRule="auto"/>
        <w:ind w:right="4679" w:firstLine="0"/>
        <w:jc w:val="right"/>
      </w:pPr>
      <w:r>
        <w:rPr>
          <w:b/>
        </w:rPr>
        <w:t xml:space="preserve"> </w:t>
      </w:r>
    </w:p>
    <w:p w:rsidR="00924268" w:rsidRDefault="004442B8">
      <w:pPr>
        <w:spacing w:after="0" w:line="259" w:lineRule="auto"/>
        <w:ind w:right="4679" w:firstLine="0"/>
        <w:jc w:val="right"/>
      </w:pPr>
      <w:r>
        <w:rPr>
          <w:b/>
        </w:rPr>
        <w:t xml:space="preserve"> </w:t>
      </w:r>
    </w:p>
    <w:p w:rsidR="00924268" w:rsidRDefault="004442B8">
      <w:pPr>
        <w:spacing w:after="0" w:line="259" w:lineRule="auto"/>
        <w:ind w:right="4679" w:firstLine="0"/>
        <w:jc w:val="right"/>
      </w:pPr>
      <w:r>
        <w:t xml:space="preserve"> </w:t>
      </w:r>
    </w:p>
    <w:p w:rsidR="00924268" w:rsidRDefault="004442B8">
      <w:pPr>
        <w:spacing w:after="0" w:line="259" w:lineRule="auto"/>
        <w:ind w:firstLine="0"/>
        <w:jc w:val="left"/>
      </w:pPr>
      <w:r>
        <w:rPr>
          <w:b/>
          <w:color w:val="FFFFFF"/>
        </w:rPr>
        <w:t xml:space="preserve">9 </w:t>
      </w:r>
    </w:p>
    <w:p w:rsidR="00924268" w:rsidRDefault="004442B8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sectPr w:rsidR="00924268">
      <w:footerReference w:type="even" r:id="rId7"/>
      <w:footerReference w:type="default" r:id="rId8"/>
      <w:footerReference w:type="first" r:id="rId9"/>
      <w:pgSz w:w="11906" w:h="16838"/>
      <w:pgMar w:top="1138" w:right="788" w:bottom="129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F0" w:rsidRDefault="00D543F0">
      <w:pPr>
        <w:spacing w:after="0" w:line="240" w:lineRule="auto"/>
      </w:pPr>
      <w:r>
        <w:separator/>
      </w:r>
    </w:p>
  </w:endnote>
  <w:endnote w:type="continuationSeparator" w:id="0">
    <w:p w:rsidR="00D543F0" w:rsidRDefault="00D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68" w:rsidRDefault="004442B8">
    <w:pPr>
      <w:spacing w:after="0" w:line="259" w:lineRule="auto"/>
      <w:ind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24268" w:rsidRDefault="004442B8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68" w:rsidRDefault="004442B8">
    <w:pPr>
      <w:spacing w:after="0" w:line="259" w:lineRule="auto"/>
      <w:ind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96">
      <w:rPr>
        <w:noProof/>
      </w:rPr>
      <w:t>11</w:t>
    </w:r>
    <w:r>
      <w:fldChar w:fldCharType="end"/>
    </w:r>
    <w:r>
      <w:t xml:space="preserve"> </w:t>
    </w:r>
  </w:p>
  <w:p w:rsidR="00924268" w:rsidRDefault="004442B8">
    <w:pPr>
      <w:spacing w:after="0" w:line="259" w:lineRule="auto"/>
      <w:ind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68" w:rsidRDefault="0092426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F0" w:rsidRDefault="00D543F0">
      <w:pPr>
        <w:spacing w:after="0" w:line="240" w:lineRule="auto"/>
      </w:pPr>
      <w:r>
        <w:separator/>
      </w:r>
    </w:p>
  </w:footnote>
  <w:footnote w:type="continuationSeparator" w:id="0">
    <w:p w:rsidR="00D543F0" w:rsidRDefault="00D5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D08"/>
    <w:multiLevelType w:val="hybridMultilevel"/>
    <w:tmpl w:val="17F46146"/>
    <w:lvl w:ilvl="0" w:tplc="192AD22E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8B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A8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6CE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208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5A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4D5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A6F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79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7418FC"/>
    <w:multiLevelType w:val="hybridMultilevel"/>
    <w:tmpl w:val="7E4A4982"/>
    <w:lvl w:ilvl="0" w:tplc="574ED9A0">
      <w:start w:val="1"/>
      <w:numFmt w:val="bullet"/>
      <w:lvlText w:val=""/>
      <w:lvlJc w:val="left"/>
      <w:pPr>
        <w:ind w:left="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005D2">
      <w:start w:val="2"/>
      <w:numFmt w:val="upperRoman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26834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8A35E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8AE1E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E36B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69B12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0A5AE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42E2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8"/>
    <w:rsid w:val="003A1D25"/>
    <w:rsid w:val="004442B8"/>
    <w:rsid w:val="0054603A"/>
    <w:rsid w:val="005F465F"/>
    <w:rsid w:val="007B4096"/>
    <w:rsid w:val="00924268"/>
    <w:rsid w:val="009D0A92"/>
    <w:rsid w:val="00B01DC0"/>
    <w:rsid w:val="00D00312"/>
    <w:rsid w:val="00D543F0"/>
    <w:rsid w:val="00E762D0"/>
    <w:rsid w:val="00EE0859"/>
    <w:rsid w:val="00FC1B13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0E0"/>
  <w15:docId w15:val="{4C1DA067-F5AF-405D-B915-7814FCA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Туча</dc:creator>
  <cp:keywords/>
  <cp:lastModifiedBy>Пользователь</cp:lastModifiedBy>
  <cp:revision>13</cp:revision>
  <dcterms:created xsi:type="dcterms:W3CDTF">2021-08-24T22:21:00Z</dcterms:created>
  <dcterms:modified xsi:type="dcterms:W3CDTF">2021-08-24T23:01:00Z</dcterms:modified>
</cp:coreProperties>
</file>